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Приватне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підприємство </w:t>
      </w:r>
      <w:r>
        <w:rPr>
          <w:color w:val="000000"/>
          <w:spacing w:val="0"/>
          <w:w w:val="100"/>
          <w:position w:val="0"/>
          <w:shd w:val="clear" w:color="auto" w:fill="auto"/>
        </w:rPr>
        <w:t>" КОШИК"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м.Чернігів, вул.Святомиколаївська, </w:t>
      </w:r>
      <w:r>
        <w:rPr>
          <w:color w:val="000000"/>
          <w:spacing w:val="0"/>
          <w:w w:val="100"/>
          <w:position w:val="0"/>
          <w:shd w:val="clear" w:color="auto" w:fill="auto"/>
        </w:rPr>
        <w:t>34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тел./факс(0462)651-283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"mailto:koshikcg@gmail.com"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koshikcg@gmail.com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моб.(067)270-68-62 Директор Олександр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Олексійович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ПРАЙС-ЛИСТ ЗАМОВЛЕННЯ ДЛЯ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ШКІЛ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68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з 1.01.2022</w:t>
      </w:r>
    </w:p>
    <w:tbl>
      <w:tblPr>
        <w:tblOverlap w:val="never"/>
        <w:jc w:val="center"/>
        <w:tblLayout w:type="fixed"/>
      </w:tblPr>
      <w:tblGrid>
        <w:gridCol w:w="811"/>
        <w:gridCol w:w="5486"/>
        <w:gridCol w:w="1469"/>
        <w:gridCol w:w="1166"/>
        <w:gridCol w:w="1080"/>
      </w:tblGrid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НАЗВА ПРОДУКЦІЇ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Кіл-сть арк.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Вартість, грн. за 1 од. з ПДВ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Замов</w:t>
              <w:softHyphen/>
              <w:t>лення кількість одиниць</w:t>
            </w:r>
          </w:p>
        </w:tc>
      </w:tr>
      <w:tr>
        <w:trPr>
          <w:trHeight w:val="30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б.н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* Ціну уточнювайте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151,98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163,38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186,24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219,84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242,82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265,86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б.н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* Ціну уточнювайте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56,94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68,64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92,10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123,72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146,10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168,54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Алфавитна книга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протоколів педагогічної ради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реєстрації протоколів батьківських зборів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реєстрації наказів з основної діяльності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реєстрації наказів з кадрових питань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реєстрації наказів з адміністративно- господарської діяльності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реєстрації вхідної кореспонденції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реєстрації вихідної кореспонденції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обліку вхідних документів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обліку вихідних документів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обліку та видачі свідоцтв та додатків до свідоцтв про здобуття базової середньої освіти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Особова справа учня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обліку і видачі атестатів та додатків до атестатів про повнузагальну середню освіту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обліку і видачі срібних і золотих медалей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обліку і видачі похвальних листів і похвальних грамот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видачі посадових (робочих) інструкцій працівникам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реєстрації відряджень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Контрольно-візитаційна книга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02"/>
        <w:gridCol w:w="5486"/>
        <w:gridCol w:w="1469"/>
        <w:gridCol w:w="1166"/>
        <w:gridCol w:w="1070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Книга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записів наслідків внутрішнього контролю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 xml:space="preserve">Журнал реєстрації адміністративно-громадського контролю з питань охорони праці, безпеки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життєдіяльності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Класний журнал 1-4 кл.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Класний журнал 5-11 кл.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Книга планування та обліку гурткової роботи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обліку пропущених і замінених уроків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групи продовженого дня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обліку виробничого навчання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обліку теоретичного навчання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факультативних, додаткових занять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Табель навчальних досягнень 2-4 класів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Табель навчальних досягнень 5-11 класів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інструктажів з питань охорони праці на робочому місці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первинного позапланового цільового інструктажів вихованців, учнів з безпеки життєдіяльності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інструктажів з питань цивільного захисту, пожежної безпеки та дій у надзвичайних ситуаціях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нещасних випадків, що сталися із здобувачами освіти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мікротравм, що сталися із здобувачами освіти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осіб, що потерпіли від нещасних випадків (гострих професійних захворювань (отруєнь) на виробництві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нещасних випадків невиробничого характеру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обліку вогнегасників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обліку інфекційних захворювань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обліку і графік проведення генеральних прибирань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спостережень за контактними дітьми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контролю за харчуванням дітей, яким необхідне дієтичне харчування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контролю температурного режиму холодильників на харчоблоці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відомостей дефектів обладнання харчоблоку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технічного обслуговування холодильного обслуговування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перевірки обладнання, споруд, комунікацій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калібрування обладнання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обліку проведення дезінсекції та дератизації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02"/>
        <w:gridCol w:w="5486"/>
        <w:gridCol w:w="1469"/>
        <w:gridCol w:w="1166"/>
        <w:gridCol w:w="1070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Журнал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обліку медичних оглядів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планово-попереджувальних ремонтів, технічного обслуговування обладнання харчоблоку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контролю санітарного стану харчоблоку і комори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обліку проведення лабораторного контролю харчоблоку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навчання персоналу харчоблоку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Учнівські квитки (розмір 8х20 см. у розгорнутому вигляді)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п.1,2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tbl>
      <w:tblPr>
        <w:tblOverlap w:val="never"/>
        <w:jc w:val="center"/>
        <w:tblLayout w:type="fixed"/>
      </w:tblPr>
      <w:tblGrid>
        <w:gridCol w:w="802"/>
        <w:gridCol w:w="5486"/>
        <w:gridCol w:w="1469"/>
        <w:gridCol w:w="1166"/>
        <w:gridCol w:w="1070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k-UA" w:eastAsia="uk-UA" w:bidi="uk-UA"/>
              </w:rPr>
              <w:t>Обкладинки, Коробки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uk-UA" w:eastAsia="uk-UA" w:bidi="uk-UA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Обкладинка для підшивки архівних документів, А4 1,2 мм.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штука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7,02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uk-UA" w:eastAsia="uk-UA" w:bidi="uk-UA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Обкладинка для підшивки архівних документів, А3 1,2 мм.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штука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uk-UA" w:eastAsia="uk-UA" w:bidi="uk-UA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Обкладинка для архівної справи А4 2 мм.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штука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35,34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uk-UA" w:eastAsia="uk-UA" w:bidi="uk-UA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Обкладинка для твердої оправи справ, бумвініл 2 мм.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штука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uk-UA" w:eastAsia="uk-UA" w:bidi="uk-UA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Коробка архівна 38х26х16 2мм.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штука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122,58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uk-UA" w:eastAsia="uk-UA" w:bidi="uk-UA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Коробка архівна нестандартна(46*32*16) 2 мм.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штука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137,64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uk-UA" w:eastAsia="uk-UA" w:bidi="uk-UA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Коробка архівна індивідуального замовлення 2 мм.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штука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договірна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/>
        <w:ind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Примітка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підприємство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виготовить за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індивідуальним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замовлення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інші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книги та бланки</w:t>
      </w:r>
      <w:bookmarkEnd w:id="0"/>
    </w:p>
    <w:sectPr>
      <w:footnotePr>
        <w:pos w:val="pageBottom"/>
        <w:numFmt w:val="decimal"/>
        <w:numRestart w:val="continuous"/>
      </w:footnotePr>
      <w:pgSz w:w="11900" w:h="16840"/>
      <w:pgMar w:top="392" w:right="695" w:bottom="509" w:left="1193" w:header="0" w:footer="8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CharStyle5">
    <w:name w:val="Подпись к таблице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CharStyle7">
    <w:name w:val="Другое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Заголовок №1_"/>
    <w:basedOn w:val="DefaultParagraphFont"/>
    <w:link w:val="Style12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Style4">
    <w:name w:val="Подпись к таблице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Style6">
    <w:name w:val="Другое"/>
    <w:basedOn w:val="Normal"/>
    <w:link w:val="CharStyle7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Заголовок №1"/>
    <w:basedOn w:val="Normal"/>
    <w:link w:val="CharStyle13"/>
    <w:pPr>
      <w:widowControl w:val="0"/>
      <w:shd w:val="clear" w:color="auto" w:fill="auto"/>
      <w:spacing w:after="200" w:line="262" w:lineRule="auto"/>
      <w:ind w:left="820"/>
      <w:outlineLvl w:val="0"/>
    </w:pPr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